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4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shd w:val="clear" w:color="auto" w:fill="C6D9F1" w:themeFill="text2" w:themeFillTint="33"/>
        <w:tblCellMar>
          <w:left w:w="0" w:type="dxa"/>
          <w:right w:w="0" w:type="dxa"/>
        </w:tblCellMar>
        <w:tblLook w:val="0000"/>
      </w:tblPr>
      <w:tblGrid>
        <w:gridCol w:w="2609"/>
        <w:gridCol w:w="2617"/>
        <w:gridCol w:w="2617"/>
        <w:gridCol w:w="2597"/>
      </w:tblGrid>
      <w:tr w:rsidR="00667B70" w:rsidTr="00105D48">
        <w:trPr>
          <w:trHeight w:val="1080"/>
          <w:jc w:val="center"/>
        </w:trPr>
        <w:tc>
          <w:tcPr>
            <w:tcW w:w="7843" w:type="dxa"/>
            <w:gridSpan w:val="3"/>
            <w:tcBorders>
              <w:right w:val="nil"/>
            </w:tcBorders>
            <w:shd w:val="clear" w:color="auto" w:fill="C6D9F1" w:themeFill="text2" w:themeFillTint="33"/>
          </w:tcPr>
          <w:p w:rsidR="00667B70" w:rsidRPr="00B32E2B" w:rsidRDefault="00D40276" w:rsidP="00667B70">
            <w:pPr>
              <w:pStyle w:val="Heading1"/>
              <w:rPr>
                <w:sz w:val="48"/>
                <w:szCs w:val="48"/>
              </w:rPr>
            </w:pPr>
            <w:r>
              <w:rPr>
                <w:noProof/>
              </w:rPr>
              <w:drawing>
                <wp:inline distT="0" distB="0" distL="0" distR="0">
                  <wp:extent cx="1238250" cy="838200"/>
                  <wp:effectExtent l="19050" t="0" r="0" b="0"/>
                  <wp:docPr id="36" name="Picture 36" descr="C:\Users\Denise\Documents\logos\ICE Color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enise\Documents\logos\ICE Color logo.gif"/>
                          <pic:cNvPicPr>
                            <a:picLocks noChangeAspect="1" noChangeArrowheads="1"/>
                          </pic:cNvPicPr>
                        </pic:nvPicPr>
                        <pic:blipFill>
                          <a:blip r:embed="rId8" cstate="print"/>
                          <a:srcRect/>
                          <a:stretch>
                            <a:fillRect/>
                          </a:stretch>
                        </pic:blipFill>
                        <pic:spPr bwMode="auto">
                          <a:xfrm>
                            <a:off x="0" y="0"/>
                            <a:ext cx="1238250" cy="838200"/>
                          </a:xfrm>
                          <a:prstGeom prst="rect">
                            <a:avLst/>
                          </a:prstGeom>
                          <a:noFill/>
                          <a:ln w="9525">
                            <a:noFill/>
                            <a:miter lim="800000"/>
                            <a:headEnd/>
                            <a:tailEnd/>
                          </a:ln>
                        </pic:spPr>
                      </pic:pic>
                    </a:graphicData>
                  </a:graphic>
                </wp:inline>
              </w:drawing>
            </w:r>
            <w:r w:rsidR="00B32E2B">
              <w:t xml:space="preserve"> </w:t>
            </w:r>
            <w:r w:rsidR="00B32E2B" w:rsidRPr="00B32E2B">
              <w:rPr>
                <w:sz w:val="40"/>
                <w:szCs w:val="40"/>
              </w:rPr>
              <w:t xml:space="preserve"> </w:t>
            </w:r>
            <w:r w:rsidR="00105D48">
              <w:rPr>
                <w:sz w:val="40"/>
                <w:szCs w:val="40"/>
              </w:rPr>
              <w:t xml:space="preserve">Winter </w:t>
            </w:r>
            <w:r w:rsidR="00B32E2B" w:rsidRPr="00B32E2B">
              <w:rPr>
                <w:sz w:val="40"/>
                <w:szCs w:val="40"/>
              </w:rPr>
              <w:t>Newsletter</w:t>
            </w:r>
          </w:p>
        </w:tc>
        <w:tc>
          <w:tcPr>
            <w:tcW w:w="2597" w:type="dxa"/>
            <w:tcBorders>
              <w:left w:val="nil"/>
            </w:tcBorders>
            <w:shd w:val="clear" w:color="auto" w:fill="C6D9F1" w:themeFill="text2" w:themeFillTint="33"/>
            <w:vAlign w:val="bottom"/>
          </w:tcPr>
          <w:p w:rsidR="00105D48" w:rsidRDefault="00667B70" w:rsidP="00D07ABC">
            <w:pPr>
              <w:pStyle w:val="NewsletterDate"/>
            </w:pPr>
            <w:r w:rsidRPr="00667B70">
              <w:t>Newsletter Date</w:t>
            </w:r>
            <w:r w:rsidR="00105D48">
              <w:t>:</w:t>
            </w:r>
          </w:p>
          <w:p w:rsidR="00667B70" w:rsidRDefault="00105D48" w:rsidP="00D07ABC">
            <w:pPr>
              <w:pStyle w:val="NewsletterDate"/>
            </w:pPr>
            <w:r>
              <w:t xml:space="preserve"> December 1, 2018</w:t>
            </w:r>
          </w:p>
          <w:p w:rsidR="00667B70" w:rsidRDefault="00667B70" w:rsidP="00667B70">
            <w:pPr>
              <w:pStyle w:val="Information"/>
            </w:pPr>
          </w:p>
          <w:p w:rsidR="00667B70" w:rsidRPr="00223560" w:rsidRDefault="00667B70" w:rsidP="00667B70">
            <w:pPr>
              <w:pStyle w:val="Information"/>
            </w:pPr>
          </w:p>
        </w:tc>
      </w:tr>
      <w:tr w:rsidR="00667B70" w:rsidTr="00105D48">
        <w:trPr>
          <w:trHeight w:val="422"/>
          <w:jc w:val="center"/>
        </w:trPr>
        <w:tc>
          <w:tcPr>
            <w:tcW w:w="10440" w:type="dxa"/>
            <w:gridSpan w:val="4"/>
            <w:tcBorders>
              <w:bottom w:val="single" w:sz="4" w:space="0" w:color="C0C0C0"/>
            </w:tcBorders>
            <w:shd w:val="clear" w:color="auto" w:fill="C6D9F1" w:themeFill="text2" w:themeFillTint="33"/>
            <w:vAlign w:val="center"/>
          </w:tcPr>
          <w:p w:rsidR="00667B70" w:rsidRDefault="00B32E2B" w:rsidP="00667B70">
            <w:pPr>
              <w:pStyle w:val="Information"/>
            </w:pPr>
            <w:r>
              <w:t>Integrated Custom Electronics (847)471-5670</w:t>
            </w:r>
          </w:p>
        </w:tc>
      </w:tr>
      <w:tr w:rsidR="00667B70" w:rsidTr="00105D48">
        <w:trPr>
          <w:trHeight w:val="1628"/>
          <w:jc w:val="center"/>
        </w:trPr>
        <w:tc>
          <w:tcPr>
            <w:tcW w:w="2609" w:type="dxa"/>
            <w:vMerge w:val="restart"/>
            <w:shd w:val="clear" w:color="auto" w:fill="C6D9F1" w:themeFill="text2" w:themeFillTint="33"/>
          </w:tcPr>
          <w:p w:rsidR="00667B70" w:rsidRPr="00D40276" w:rsidRDefault="00A5107F" w:rsidP="00667B70">
            <w:r>
              <w:rPr>
                <w:noProof/>
              </w:rPr>
              <w:pict>
                <v:shapetype id="_x0000_t202" coordsize="21600,21600" o:spt="202" path="m,l,21600r21600,l21600,xe">
                  <v:stroke joinstyle="miter"/>
                  <v:path gradientshapeok="t" o:connecttype="rect"/>
                </v:shapetype>
                <v:shape id="_x0000_s1121" type="#_x0000_t202" style="position:absolute;margin-left:5.25pt;margin-top:1.45pt;width:121.3pt;height:607.55pt;z-index:251653120;mso-position-horizontal-relative:page;mso-position-vertical-relative:page" filled="f" stroked="f">
                  <v:textbox style="mso-next-textbox:#_x0000_s1121">
                    <w:txbxContent>
                      <w:p w:rsidR="000D0D8B" w:rsidRDefault="00C73AD2" w:rsidP="00667B70">
                        <w:pPr>
                          <w:pStyle w:val="LeftColumnText"/>
                          <w:suppressOverlap/>
                          <w:rPr>
                            <w:b/>
                            <w:sz w:val="24"/>
                          </w:rPr>
                        </w:pPr>
                        <w:r>
                          <w:rPr>
                            <w:b/>
                            <w:sz w:val="24"/>
                          </w:rPr>
                          <w:t>Video Doorbell</w:t>
                        </w:r>
                      </w:p>
                      <w:p w:rsidR="00C73AD2" w:rsidRDefault="00C73AD2" w:rsidP="00C73AD2">
                        <w:pPr>
                          <w:pStyle w:val="LeftColumnText"/>
                          <w:suppressOverlap/>
                          <w:jc w:val="center"/>
                          <w:rPr>
                            <w:b/>
                            <w:sz w:val="24"/>
                          </w:rPr>
                        </w:pPr>
                        <w:r>
                          <w:rPr>
                            <w:b/>
                            <w:noProof/>
                            <w:sz w:val="24"/>
                          </w:rPr>
                          <w:drawing>
                            <wp:inline distT="0" distB="0" distL="0" distR="0">
                              <wp:extent cx="561975" cy="530314"/>
                              <wp:effectExtent l="19050" t="0" r="0" b="0"/>
                              <wp:docPr id="10" name="Picture 7" descr="C:\Users\Denise\AppData\Local\Microsoft\Windows\Temporary Internet Files\Content.IE5\F23QTQ3C\mc9000573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nise\AppData\Local\Microsoft\Windows\Temporary Internet Files\Content.IE5\F23QTQ3C\mc900057313[1].jpg"/>
                                      <pic:cNvPicPr>
                                        <a:picLocks noChangeAspect="1" noChangeArrowheads="1"/>
                                      </pic:cNvPicPr>
                                    </pic:nvPicPr>
                                    <pic:blipFill>
                                      <a:blip r:embed="rId9"/>
                                      <a:srcRect/>
                                      <a:stretch>
                                        <a:fillRect/>
                                      </a:stretch>
                                    </pic:blipFill>
                                    <pic:spPr bwMode="auto">
                                      <a:xfrm>
                                        <a:off x="0" y="0"/>
                                        <a:ext cx="561542" cy="529906"/>
                                      </a:xfrm>
                                      <a:prstGeom prst="rect">
                                        <a:avLst/>
                                      </a:prstGeom>
                                      <a:noFill/>
                                      <a:ln w="9525">
                                        <a:noFill/>
                                        <a:miter lim="800000"/>
                                        <a:headEnd/>
                                        <a:tailEnd/>
                                      </a:ln>
                                    </pic:spPr>
                                  </pic:pic>
                                </a:graphicData>
                              </a:graphic>
                            </wp:inline>
                          </w:drawing>
                        </w:r>
                      </w:p>
                      <w:p w:rsidR="00C73AD2" w:rsidRDefault="00C73AD2" w:rsidP="00667B70">
                        <w:pPr>
                          <w:pStyle w:val="LeftColumnText"/>
                          <w:suppressOverlap/>
                          <w:rPr>
                            <w:sz w:val="20"/>
                            <w:szCs w:val="20"/>
                          </w:rPr>
                        </w:pPr>
                        <w:r>
                          <w:rPr>
                            <w:sz w:val="20"/>
                            <w:szCs w:val="20"/>
                          </w:rPr>
                          <w:t xml:space="preserve">Cyber Monday has come and gone. Those packages are on the way and so are the people looking to steal those packages.  </w:t>
                        </w:r>
                      </w:p>
                      <w:p w:rsidR="00C73AD2" w:rsidRDefault="00C73AD2" w:rsidP="00667B70">
                        <w:pPr>
                          <w:pStyle w:val="LeftColumnText"/>
                          <w:suppressOverlap/>
                          <w:rPr>
                            <w:sz w:val="20"/>
                            <w:szCs w:val="20"/>
                          </w:rPr>
                        </w:pPr>
                        <w:r>
                          <w:rPr>
                            <w:sz w:val="20"/>
                            <w:szCs w:val="20"/>
                          </w:rPr>
                          <w:t>Video doorbell systems have become popular to prevent this kind of theft.  In addition you can see who is at your door when you are not there, check on the kids when they are coming home from school, or just see what’s going on outside.</w:t>
                        </w:r>
                      </w:p>
                      <w:p w:rsidR="00C73AD2" w:rsidRPr="00C73AD2" w:rsidRDefault="00C73AD2" w:rsidP="00667B70">
                        <w:pPr>
                          <w:pStyle w:val="LeftColumnText"/>
                          <w:suppressOverlap/>
                          <w:rPr>
                            <w:sz w:val="20"/>
                            <w:szCs w:val="20"/>
                          </w:rPr>
                        </w:pPr>
                        <w:r>
                          <w:rPr>
                            <w:sz w:val="20"/>
                            <w:szCs w:val="20"/>
                          </w:rPr>
                          <w:t>Video doorbells can be integrated to many security systems or be a standalone app on your smart phone.  For more information on the best product for you please contact your security provider.</w:t>
                        </w:r>
                      </w:p>
                    </w:txbxContent>
                  </v:textbox>
                  <w10:wrap anchorx="page" anchory="page"/>
                </v:shape>
              </w:pict>
            </w:r>
            <w:r>
              <w:rPr>
                <w:noProof/>
              </w:rPr>
              <w:pict>
                <v:shape id="_x0000_s1120" type="#_x0000_t202" style="position:absolute;margin-left:5.2pt;margin-top:584.3pt;width:118pt;height:46.1pt;z-index:251652096;mso-wrap-style:none;mso-position-horizontal-relative:page;mso-position-vertical-relative:page" filled="f" stroked="f">
                  <v:textbox style="mso-next-textbox:#_x0000_s1120;mso-fit-shape-to-text:t">
                    <w:txbxContent>
                      <w:p w:rsidR="00667B70" w:rsidRPr="0013566E" w:rsidRDefault="00667B70" w:rsidP="00B071DE"/>
                    </w:txbxContent>
                  </v:textbox>
                  <w10:wrap anchorx="page" anchory="page"/>
                </v:shape>
              </w:pict>
            </w:r>
          </w:p>
        </w:tc>
        <w:tc>
          <w:tcPr>
            <w:tcW w:w="7831" w:type="dxa"/>
            <w:gridSpan w:val="3"/>
            <w:tcBorders>
              <w:bottom w:val="nil"/>
            </w:tcBorders>
            <w:shd w:val="clear" w:color="auto" w:fill="C6D9F1" w:themeFill="text2" w:themeFillTint="33"/>
          </w:tcPr>
          <w:p w:rsidR="00667B70" w:rsidRPr="00D40276" w:rsidRDefault="00105D48" w:rsidP="00105D48">
            <w:r>
              <w:rPr>
                <w:noProof/>
              </w:rPr>
              <w:drawing>
                <wp:inline distT="0" distB="0" distL="0" distR="0">
                  <wp:extent cx="1790700" cy="1118254"/>
                  <wp:effectExtent l="19050" t="0" r="0" b="0"/>
                  <wp:docPr id="5" name="Picture 2" descr="C:\Users\Denise\AppData\Local\Microsoft\Windows\Temporary Internet Files\Content.IE5\12NZEZY3\Snowm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se\AppData\Local\Microsoft\Windows\Temporary Internet Files\Content.IE5\12NZEZY3\Snowman[1].jpg"/>
                          <pic:cNvPicPr>
                            <a:picLocks noChangeAspect="1" noChangeArrowheads="1"/>
                          </pic:cNvPicPr>
                        </pic:nvPicPr>
                        <pic:blipFill>
                          <a:blip r:embed="rId10" cstate="print"/>
                          <a:srcRect/>
                          <a:stretch>
                            <a:fillRect/>
                          </a:stretch>
                        </pic:blipFill>
                        <pic:spPr bwMode="auto">
                          <a:xfrm>
                            <a:off x="0" y="0"/>
                            <a:ext cx="1790700" cy="1118254"/>
                          </a:xfrm>
                          <a:prstGeom prst="rect">
                            <a:avLst/>
                          </a:prstGeom>
                          <a:noFill/>
                          <a:ln w="9525">
                            <a:noFill/>
                            <a:miter lim="800000"/>
                            <a:headEnd/>
                            <a:tailEnd/>
                          </a:ln>
                        </pic:spPr>
                      </pic:pic>
                    </a:graphicData>
                  </a:graphic>
                </wp:inline>
              </w:drawing>
            </w:r>
            <w:r w:rsidR="00A5107F">
              <w:rPr>
                <w:noProof/>
              </w:rPr>
              <w:pict>
                <v:shape id="_x0000_s1113" type="#_x0000_t202" style="position:absolute;margin-left:273.5pt;margin-top:22.4pt;width:93.9pt;height:89pt;z-index:251644928;mso-wrap-style:none;mso-position-horizontal-relative:page;mso-position-vertical-relative:page" filled="f" stroked="f">
                  <v:textbox style="mso-next-textbox:#_x0000_s1113;mso-fit-shape-to-text:t">
                    <w:txbxContent>
                      <w:p w:rsidR="00667B70" w:rsidRPr="001C11D2" w:rsidRDefault="00667B70" w:rsidP="00B071DE"/>
                    </w:txbxContent>
                  </v:textbox>
                  <w10:wrap anchorx="page" anchory="page"/>
                </v:shape>
              </w:pict>
            </w:r>
          </w:p>
        </w:tc>
      </w:tr>
      <w:tr w:rsidR="00667B70" w:rsidTr="00105D48">
        <w:trPr>
          <w:trHeight w:val="720"/>
          <w:jc w:val="center"/>
        </w:trPr>
        <w:tc>
          <w:tcPr>
            <w:tcW w:w="2609" w:type="dxa"/>
            <w:vMerge/>
            <w:shd w:val="clear" w:color="auto" w:fill="C6D9F1" w:themeFill="text2" w:themeFillTint="33"/>
          </w:tcPr>
          <w:p w:rsidR="00667B70" w:rsidRPr="00D40276" w:rsidRDefault="00667B70" w:rsidP="00667B70"/>
        </w:tc>
        <w:tc>
          <w:tcPr>
            <w:tcW w:w="7831" w:type="dxa"/>
            <w:gridSpan w:val="3"/>
            <w:tcBorders>
              <w:top w:val="nil"/>
              <w:bottom w:val="nil"/>
            </w:tcBorders>
            <w:shd w:val="clear" w:color="auto" w:fill="C6D9F1" w:themeFill="text2" w:themeFillTint="33"/>
          </w:tcPr>
          <w:p w:rsidR="00667B70" w:rsidRPr="00D40276" w:rsidRDefault="002A7918" w:rsidP="00105D48">
            <w:pPr>
              <w:pStyle w:val="Heading2"/>
              <w:ind w:left="0"/>
              <w:rPr>
                <w:color w:val="auto"/>
              </w:rPr>
            </w:pPr>
            <w:r>
              <w:rPr>
                <w:color w:val="auto"/>
              </w:rPr>
              <w:t>Check Up For Your Security System</w:t>
            </w:r>
          </w:p>
        </w:tc>
      </w:tr>
      <w:tr w:rsidR="001A4C7A" w:rsidTr="00105D48">
        <w:trPr>
          <w:trHeight w:val="4607"/>
          <w:jc w:val="center"/>
        </w:trPr>
        <w:tc>
          <w:tcPr>
            <w:tcW w:w="2609" w:type="dxa"/>
            <w:vMerge/>
            <w:shd w:val="clear" w:color="auto" w:fill="C6D9F1" w:themeFill="text2" w:themeFillTint="33"/>
          </w:tcPr>
          <w:p w:rsidR="00667B70" w:rsidRPr="00D40276" w:rsidRDefault="00667B70" w:rsidP="00667B70"/>
        </w:tc>
        <w:tc>
          <w:tcPr>
            <w:tcW w:w="2617" w:type="dxa"/>
            <w:tcBorders>
              <w:top w:val="nil"/>
              <w:bottom w:val="nil"/>
              <w:right w:val="nil"/>
            </w:tcBorders>
            <w:shd w:val="clear" w:color="auto" w:fill="C6D9F1" w:themeFill="text2" w:themeFillTint="33"/>
          </w:tcPr>
          <w:p w:rsidR="00667B70" w:rsidRPr="00D40276" w:rsidRDefault="00A5107F" w:rsidP="00667B70">
            <w:r>
              <w:rPr>
                <w:noProof/>
              </w:rPr>
              <w:pict>
                <v:shape id="_x0000_s1114" type="#_x0000_t202" style="position:absolute;margin-left:3.75pt;margin-top:0;width:122.4pt;height:231pt;z-index:251645952;mso-position-horizontal-relative:page;mso-position-vertical-relative:page" filled="f" stroked="f">
                  <v:textbox style="mso-next-textbox:#_x0000_s1115">
                    <w:txbxContent>
                      <w:p w:rsidR="002A7918" w:rsidRDefault="002A7918" w:rsidP="00105D48">
                        <w:r>
                          <w:t>How do you know that your security system is working? Are your cameras picking up the images you need</w:t>
                        </w:r>
                        <w:r w:rsidR="00054498">
                          <w:t>? Is your DVR recording?  Security equipment needs to get a frequent “check up” to assure it is working correctly.</w:t>
                        </w:r>
                      </w:p>
                      <w:p w:rsidR="00054498" w:rsidRDefault="00054498" w:rsidP="00105D48"/>
                      <w:p w:rsidR="00054498" w:rsidRDefault="00054498" w:rsidP="00105D48">
                        <w:r>
                          <w:t xml:space="preserve">It is important that home and business owners do frequent “check ups” on equipment and inform your security provider when repairs are needed.  </w:t>
                        </w:r>
                      </w:p>
                      <w:p w:rsidR="00054498" w:rsidRDefault="00054498" w:rsidP="00105D48"/>
                      <w:p w:rsidR="00054498" w:rsidRDefault="00054498" w:rsidP="00105D48">
                        <w:r>
                          <w:t xml:space="preserve">1.  Check your security system weekly and before a trip or holiday.  </w:t>
                        </w:r>
                      </w:p>
                      <w:p w:rsidR="00054498" w:rsidRDefault="00054498" w:rsidP="00105D48"/>
                      <w:p w:rsidR="00054498" w:rsidRDefault="00054498" w:rsidP="00105D48">
                        <w:r>
                          <w:t xml:space="preserve">2.  </w:t>
                        </w:r>
                        <w:r w:rsidR="00A214C9">
                          <w:t>Cameras can be damaged by the weather, movement, electrical surges, during construction, or even just being old.  Check your cameras routinely that they are working.</w:t>
                        </w:r>
                      </w:p>
                      <w:p w:rsidR="00A214C9" w:rsidRDefault="00A214C9" w:rsidP="00105D48"/>
                      <w:p w:rsidR="00A214C9" w:rsidRDefault="00A214C9" w:rsidP="00105D48">
                        <w:r>
                          <w:t xml:space="preserve">3.  DVRs can run out of hard drive space.  Check your DVRs for hard drive space and that they are recording.  </w:t>
                        </w:r>
                      </w:p>
                      <w:p w:rsidR="00A214C9" w:rsidRDefault="00A214C9" w:rsidP="00105D48"/>
                      <w:p w:rsidR="00A214C9" w:rsidRDefault="00A214C9" w:rsidP="00105D48">
                        <w:r>
                          <w:t>4.  Residential owners check your smoke detectors at least twice a year.  This regularly happens during daylight savings time.</w:t>
                        </w:r>
                      </w:p>
                      <w:p w:rsidR="00A214C9" w:rsidRDefault="00A214C9" w:rsidP="00105D48"/>
                      <w:p w:rsidR="00A214C9" w:rsidRDefault="00A214C9" w:rsidP="00105D48">
                        <w:r>
                          <w:t>5.  Business owners work with your local ordinances for your fire alarm system checks and your alarm system provider.</w:t>
                        </w:r>
                      </w:p>
                      <w:p w:rsidR="00A214C9" w:rsidRDefault="00A214C9" w:rsidP="00105D48"/>
                      <w:p w:rsidR="00A214C9" w:rsidRDefault="00A214C9" w:rsidP="00105D48">
                        <w:r>
                          <w:t xml:space="preserve">Most importantly when something is not working please let your security provider know so we can fix it.  </w:t>
                        </w:r>
                      </w:p>
                      <w:p w:rsidR="00A214C9" w:rsidRDefault="00A214C9" w:rsidP="00105D48"/>
                      <w:p w:rsidR="00A214C9" w:rsidRPr="00105D48" w:rsidRDefault="00A214C9" w:rsidP="00105D48">
                        <w:r>
                          <w:t>Maintenance packages are always available.  Please call Jeff Sample if you are interested 847-471-5670.</w:t>
                        </w:r>
                      </w:p>
                    </w:txbxContent>
                  </v:textbox>
                  <w10:wrap anchorx="page" anchory="page"/>
                </v:shape>
              </w:pict>
            </w:r>
          </w:p>
        </w:tc>
        <w:tc>
          <w:tcPr>
            <w:tcW w:w="2617" w:type="dxa"/>
            <w:tcBorders>
              <w:top w:val="nil"/>
              <w:left w:val="nil"/>
              <w:bottom w:val="nil"/>
              <w:right w:val="nil"/>
            </w:tcBorders>
            <w:shd w:val="clear" w:color="auto" w:fill="C6D9F1" w:themeFill="text2" w:themeFillTint="33"/>
          </w:tcPr>
          <w:p w:rsidR="00667B70" w:rsidRPr="00D40276" w:rsidRDefault="00A5107F" w:rsidP="00667B70">
            <w:r>
              <w:rPr>
                <w:noProof/>
              </w:rPr>
              <w:pict>
                <v:shape id="_x0000_s1115" type="#_x0000_t202" style="position:absolute;margin-left:2.5pt;margin-top:0;width:122.4pt;height:238.05pt;z-index:251646976;mso-position-horizontal-relative:page;mso-position-vertical-relative:page" filled="f" stroked="f">
                  <v:textbox style="mso-next-textbox:#_x0000_s1116">
                    <w:txbxContent/>
                  </v:textbox>
                  <w10:wrap anchorx="page" anchory="page"/>
                </v:shape>
              </w:pict>
            </w:r>
          </w:p>
        </w:tc>
        <w:tc>
          <w:tcPr>
            <w:tcW w:w="2597" w:type="dxa"/>
            <w:tcBorders>
              <w:top w:val="nil"/>
              <w:left w:val="nil"/>
              <w:bottom w:val="nil"/>
            </w:tcBorders>
            <w:shd w:val="clear" w:color="auto" w:fill="C6D9F1" w:themeFill="text2" w:themeFillTint="33"/>
          </w:tcPr>
          <w:p w:rsidR="00667B70" w:rsidRPr="00D40276" w:rsidRDefault="00A5107F" w:rsidP="00667B70">
            <w:r>
              <w:rPr>
                <w:noProof/>
              </w:rPr>
              <w:pict>
                <v:shape id="_x0000_s1116" type="#_x0000_t202" style="position:absolute;margin-left:3.9pt;margin-top:0;width:122.4pt;height:256.05pt;z-index:251648000;mso-position-horizontal-relative:page;mso-position-vertical-relative:page" filled="f" stroked="f">
                  <v:textbox style="mso-next-textbox:#_x0000_s1116">
                    <w:txbxContent/>
                  </v:textbox>
                  <w10:wrap anchorx="page" anchory="page"/>
                </v:shape>
              </w:pict>
            </w:r>
          </w:p>
        </w:tc>
      </w:tr>
      <w:tr w:rsidR="00667B70" w:rsidTr="00105D48">
        <w:trPr>
          <w:trHeight w:val="720"/>
          <w:jc w:val="center"/>
        </w:trPr>
        <w:tc>
          <w:tcPr>
            <w:tcW w:w="2609" w:type="dxa"/>
            <w:vMerge/>
            <w:shd w:val="clear" w:color="auto" w:fill="C6D9F1" w:themeFill="text2" w:themeFillTint="33"/>
          </w:tcPr>
          <w:p w:rsidR="00667B70" w:rsidRPr="00D40276" w:rsidRDefault="00667B70" w:rsidP="00667B70"/>
        </w:tc>
        <w:tc>
          <w:tcPr>
            <w:tcW w:w="7831" w:type="dxa"/>
            <w:gridSpan w:val="3"/>
            <w:tcBorders>
              <w:top w:val="nil"/>
              <w:bottom w:val="nil"/>
            </w:tcBorders>
            <w:shd w:val="clear" w:color="auto" w:fill="C6D9F1" w:themeFill="text2" w:themeFillTint="33"/>
          </w:tcPr>
          <w:p w:rsidR="00667B70" w:rsidRDefault="00A214C9" w:rsidP="004E4C14">
            <w:pPr>
              <w:pStyle w:val="Heading2"/>
              <w:ind w:left="0"/>
              <w:jc w:val="center"/>
              <w:rPr>
                <w:noProof/>
                <w:color w:val="auto"/>
              </w:rPr>
            </w:pPr>
            <w:r>
              <w:rPr>
                <w:noProof/>
                <w:color w:val="auto"/>
              </w:rPr>
              <w:drawing>
                <wp:inline distT="0" distB="0" distL="0" distR="0">
                  <wp:extent cx="247650" cy="552450"/>
                  <wp:effectExtent l="19050" t="0" r="0" b="0"/>
                  <wp:docPr id="7" name="Picture 4" descr="C:\Users\Denise\AppData\Local\Microsoft\Windows\Temporary Internet Files\Content.IE5\3EIHB3TJ\jcartier-antenna-squa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nise\AppData\Local\Microsoft\Windows\Temporary Internet Files\Content.IE5\3EIHB3TJ\jcartier-antenna-square[1].png"/>
                          <pic:cNvPicPr>
                            <a:picLocks noChangeAspect="1" noChangeArrowheads="1"/>
                          </pic:cNvPicPr>
                        </pic:nvPicPr>
                        <pic:blipFill>
                          <a:blip r:embed="rId11" cstate="print"/>
                          <a:srcRect/>
                          <a:stretch>
                            <a:fillRect/>
                          </a:stretch>
                        </pic:blipFill>
                        <pic:spPr bwMode="auto">
                          <a:xfrm>
                            <a:off x="0" y="0"/>
                            <a:ext cx="247650" cy="552450"/>
                          </a:xfrm>
                          <a:prstGeom prst="rect">
                            <a:avLst/>
                          </a:prstGeom>
                          <a:noFill/>
                          <a:ln w="9525">
                            <a:noFill/>
                            <a:miter lim="800000"/>
                            <a:headEnd/>
                            <a:tailEnd/>
                          </a:ln>
                        </pic:spPr>
                      </pic:pic>
                    </a:graphicData>
                  </a:graphic>
                </wp:inline>
              </w:drawing>
            </w:r>
            <w:r>
              <w:rPr>
                <w:noProof/>
                <w:color w:val="auto"/>
              </w:rPr>
              <w:t>New Advances in Cellular Technology</w:t>
            </w:r>
          </w:p>
          <w:p w:rsidR="00A214C9" w:rsidRDefault="00A214C9" w:rsidP="00A214C9"/>
          <w:p w:rsidR="00A214C9" w:rsidRPr="00A214C9" w:rsidRDefault="00A214C9" w:rsidP="00A214C9"/>
          <w:p w:rsidR="00D40276" w:rsidRDefault="00C73AD2" w:rsidP="00541448">
            <w:r>
              <w:t xml:space="preserve">Remember when the first cell phones came out?  There have been many advances in cellular technology that our cell phones have now become mini computers for our day to day lives.  Cellular technology also affects other technology mainly security systems.  </w:t>
            </w:r>
          </w:p>
          <w:p w:rsidR="00C73AD2" w:rsidRDefault="00C73AD2" w:rsidP="00541448"/>
          <w:p w:rsidR="00C73AD2" w:rsidRDefault="00C73AD2" w:rsidP="00541448">
            <w:r>
              <w:t xml:space="preserve">Though the security industry tries to keep on top of the newest and latest technology, it is important to know if your current system is compatible with the technology in your area.  We have gone from 4G to LTE to very soon 5G. Some of the older systems and even some within the last few years may become obsolete as 5G becomes available.  </w:t>
            </w:r>
          </w:p>
          <w:p w:rsidR="00C73AD2" w:rsidRDefault="00C73AD2" w:rsidP="00541448"/>
          <w:p w:rsidR="00C73AD2" w:rsidRDefault="00C73AD2" w:rsidP="00541448">
            <w:r>
              <w:t xml:space="preserve">How do you know if your system is compatible?  By doing your weekly system check.  A communication fault will appear on your alarm keypad if it is not.  Contact your security provider immediately to fix the problem and upgrade as necessary. </w:t>
            </w:r>
          </w:p>
          <w:p w:rsidR="001A4C7A" w:rsidRDefault="001A4C7A" w:rsidP="00541448"/>
          <w:p w:rsidR="001A4C7A" w:rsidRPr="00D40276" w:rsidRDefault="001A4C7A" w:rsidP="001A4C7A"/>
        </w:tc>
      </w:tr>
    </w:tbl>
    <w:p w:rsidR="00512EEC" w:rsidRDefault="00512EEC" w:rsidP="00512EEC"/>
    <w:p w:rsidR="00512EEC" w:rsidRPr="00512EEC" w:rsidRDefault="00512EEC" w:rsidP="001A4C7A">
      <w:pPr>
        <w:tabs>
          <w:tab w:val="left" w:pos="390"/>
          <w:tab w:val="left" w:pos="4455"/>
        </w:tabs>
      </w:pPr>
      <w:r>
        <w:tab/>
      </w:r>
    </w:p>
    <w:sectPr w:rsidR="00512EEC" w:rsidRPr="00512EEC" w:rsidSect="002509B2">
      <w:headerReference w:type="even" r:id="rId12"/>
      <w:headerReference w:type="default" r:id="rId13"/>
      <w:headerReference w:type="first" r:id="rId14"/>
      <w:pgSz w:w="12240" w:h="15840" w:code="1"/>
      <w:pgMar w:top="720" w:right="720" w:bottom="734" w:left="720"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87A" w:rsidRDefault="0058487A">
      <w:r>
        <w:separator/>
      </w:r>
    </w:p>
  </w:endnote>
  <w:endnote w:type="continuationSeparator" w:id="0">
    <w:p w:rsidR="0058487A" w:rsidRDefault="005848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87A" w:rsidRDefault="0058487A">
      <w:r>
        <w:separator/>
      </w:r>
    </w:p>
  </w:footnote>
  <w:footnote w:type="continuationSeparator" w:id="0">
    <w:p w:rsidR="0058487A" w:rsidRDefault="005848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08" w:rsidRDefault="00A5107F" w:rsidP="00C876E7">
    <w:pPr>
      <w:ind w:right="360" w:firstLine="360"/>
    </w:pPr>
    <w:r>
      <w:rPr>
        <w:noProof/>
      </w:rPr>
      <w:pict>
        <v:shapetype id="_x0000_t202" coordsize="21600,21600" o:spt="202" path="m,l,21600r21600,l21600,xe">
          <v:stroke joinstyle="miter"/>
          <v:path gradientshapeok="t" o:connecttype="rect"/>
        </v:shapetype>
        <v:shape id="_x0000_s2057" type="#_x0000_t202" style="position:absolute;left:0;text-align:left;margin-left:48.95pt;margin-top:51.55pt;width:230.2pt;height:24.3pt;z-index:251659776;mso-position-horizontal-relative:page;mso-position-vertical-relative:page" filled="f" stroked="f">
          <v:textbox style="mso-next-textbox:#_x0000_s2057">
            <w:txbxContent>
              <w:p w:rsidR="00C876E7" w:rsidRDefault="00A5107F" w:rsidP="00774DA7">
                <w:pPr>
                  <w:tabs>
                    <w:tab w:val="left" w:pos="360"/>
                  </w:tabs>
                </w:pPr>
                <w:r w:rsidRPr="00C876E7">
                  <w:rPr>
                    <w:rStyle w:val="AllCapsChar"/>
                  </w:rPr>
                  <w:fldChar w:fldCharType="begin"/>
                </w:r>
                <w:r w:rsidR="00C876E7" w:rsidRPr="00C876E7">
                  <w:rPr>
                    <w:rStyle w:val="AllCapsChar"/>
                  </w:rPr>
                  <w:instrText xml:space="preserve">PAGE  </w:instrText>
                </w:r>
                <w:r w:rsidRPr="00C876E7">
                  <w:rPr>
                    <w:rStyle w:val="AllCapsChar"/>
                  </w:rPr>
                  <w:fldChar w:fldCharType="separate"/>
                </w:r>
                <w:r w:rsidR="00A214C9">
                  <w:rPr>
                    <w:rStyle w:val="AllCapsChar"/>
                    <w:noProof/>
                  </w:rPr>
                  <w:t>2</w:t>
                </w:r>
                <w:r w:rsidRPr="00C876E7">
                  <w:rPr>
                    <w:rStyle w:val="AllCapsChar"/>
                  </w:rPr>
                  <w:fldChar w:fldCharType="end"/>
                </w:r>
                <w:r w:rsidR="00774DA7">
                  <w:rPr>
                    <w:rStyle w:val="PageNumber"/>
                  </w:rPr>
                  <w:tab/>
                </w:r>
                <w:r w:rsidR="00C876E7" w:rsidRPr="00C876E7">
                  <w:rPr>
                    <w:rStyle w:val="AllCapsChar"/>
                  </w:rPr>
                  <w:t>Type Title Here</w:t>
                </w:r>
              </w:p>
            </w:txbxContent>
          </v:textbox>
          <w10:wrap anchorx="page" anchory="page"/>
        </v:shape>
      </w:pict>
    </w:r>
    <w:r>
      <w:rPr>
        <w:noProof/>
      </w:rPr>
      <w:pict>
        <v:rect id="_x0000_s2052" style="position:absolute;left:0;text-align:left;margin-left:98.75pt;margin-top:46.15pt;width:6in;height:28.8pt;z-index:251655680" fillcolor="#e89b00" stroked="f">
          <v:fill color2="fill lighten(0)" rotate="t" angle="-90" method="linear sigma" type="gradient"/>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FE" w:rsidRDefault="00A5107F" w:rsidP="002509B2">
    <w:pPr>
      <w:ind w:right="360" w:firstLine="360"/>
    </w:pPr>
    <w:r>
      <w:rPr>
        <w:noProof/>
      </w:rPr>
      <w:pict>
        <v:shapetype id="_x0000_t202" coordsize="21600,21600" o:spt="202" path="m,l,21600r21600,l21600,xe">
          <v:stroke joinstyle="miter"/>
          <v:path gradientshapeok="t" o:connecttype="rect"/>
        </v:shapetype>
        <v:shape id="_x0000_s2056" type="#_x0000_t202" style="position:absolute;left:0;text-align:left;margin-left:540pt;margin-top:50.7pt;width:27.65pt;height:24.3pt;z-index:251658752;mso-position-horizontal-relative:page;mso-position-vertical-relative:page" filled="f" stroked="f">
          <v:textbox style="mso-next-textbox:#_x0000_s2056">
            <w:txbxContent>
              <w:p w:rsidR="00C876E7" w:rsidRDefault="00A5107F" w:rsidP="00C876E7">
                <w:pPr>
                  <w:pStyle w:val="AllCaps"/>
                </w:pPr>
                <w:r>
                  <w:rPr>
                    <w:rStyle w:val="PageNumber"/>
                  </w:rPr>
                  <w:fldChar w:fldCharType="begin"/>
                </w:r>
                <w:r w:rsidR="00C876E7">
                  <w:rPr>
                    <w:rStyle w:val="PageNumber"/>
                  </w:rPr>
                  <w:instrText xml:space="preserve">PAGE  </w:instrText>
                </w:r>
                <w:r>
                  <w:rPr>
                    <w:rStyle w:val="PageNumber"/>
                  </w:rPr>
                  <w:fldChar w:fldCharType="separate"/>
                </w:r>
                <w:r w:rsidR="008F56EB">
                  <w:rPr>
                    <w:rStyle w:val="PageNumber"/>
                    <w:noProof/>
                  </w:rPr>
                  <w:t>3</w:t>
                </w:r>
                <w:r>
                  <w:rPr>
                    <w:rStyle w:val="PageNumber"/>
                  </w:rPr>
                  <w:fldChar w:fldCharType="end"/>
                </w:r>
              </w:p>
            </w:txbxContent>
          </v:textbox>
          <w10:wrap anchorx="page" anchory="page"/>
        </v:shape>
      </w:pict>
    </w:r>
    <w:r>
      <w:rPr>
        <w:noProof/>
      </w:rPr>
      <w:pict>
        <v:rect id="_x0000_s2053" style="position:absolute;left:0;text-align:left;margin-left:8.95pt;margin-top:46.35pt;width:6in;height:28.8pt;z-index:251657728" fillcolor="#e89b00" stroked="f">
          <v:fill color2="fill lighten(0)" rotate="t" angle="-90" method="linear sigma" focus="100%" type="gradient"/>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64" w:rsidRDefault="00A5107F" w:rsidP="00462A64">
    <w:pPr>
      <w:tabs>
        <w:tab w:val="left" w:pos="8730"/>
      </w:tabs>
    </w:pPr>
    <w:r>
      <w:rPr>
        <w:noProof/>
      </w:rPr>
      <w:pict>
        <v:rect id="_x0000_s2051" style="position:absolute;margin-left:8.4pt;margin-top:36.15pt;width:396.05pt;height:54.95pt;z-index:251656704" fillcolor="#e89b00" stroked="f">
          <v:fill color2="fill lighten(0)" rotate="t" angle="-90" method="linear sigma" focus="100%" type="gradient"/>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27C5F"/>
    <w:multiLevelType w:val="hybridMultilevel"/>
    <w:tmpl w:val="5E8EC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DF5652"/>
    <w:multiLevelType w:val="hybridMultilevel"/>
    <w:tmpl w:val="3BF45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686712"/>
    <w:multiLevelType w:val="hybridMultilevel"/>
    <w:tmpl w:val="BB62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BD7884"/>
    <w:multiLevelType w:val="hybridMultilevel"/>
    <w:tmpl w:val="51BE5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CA1752"/>
    <w:multiLevelType w:val="multilevel"/>
    <w:tmpl w:val="8DEE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3F01"/>
  <w:defaultTabStop w:val="720"/>
  <w:evenAndOddHeaders/>
  <w:noPunctuationKerning/>
  <w:characterSpacingControl w:val="doNotCompress"/>
  <w:hdrShapeDefaults>
    <o:shapedefaults v:ext="edit" spidmax="15362">
      <o:colormru v:ext="edit" colors="#ff6,#6f6"/>
      <o:colormenu v:ext="edit" fillcolor="#6f6"/>
    </o:shapedefaults>
    <o:shapelayout v:ext="edit">
      <o:idmap v:ext="edit" data="2"/>
    </o:shapelayout>
  </w:hdrShapeDefaults>
  <w:footnotePr>
    <w:footnote w:id="-1"/>
    <w:footnote w:id="0"/>
  </w:footnotePr>
  <w:endnotePr>
    <w:endnote w:id="-1"/>
    <w:endnote w:id="0"/>
  </w:endnotePr>
  <w:compat/>
  <w:rsids>
    <w:rsidRoot w:val="000D0D8B"/>
    <w:rsid w:val="00002AE3"/>
    <w:rsid w:val="00050E54"/>
    <w:rsid w:val="00054498"/>
    <w:rsid w:val="0009537F"/>
    <w:rsid w:val="000961EB"/>
    <w:rsid w:val="000B2761"/>
    <w:rsid w:val="000B7F1A"/>
    <w:rsid w:val="000D0D8B"/>
    <w:rsid w:val="000E0920"/>
    <w:rsid w:val="00105D48"/>
    <w:rsid w:val="00120308"/>
    <w:rsid w:val="00120653"/>
    <w:rsid w:val="001650FE"/>
    <w:rsid w:val="001A4C7A"/>
    <w:rsid w:val="001E4DD0"/>
    <w:rsid w:val="001E7A17"/>
    <w:rsid w:val="002509B2"/>
    <w:rsid w:val="00285316"/>
    <w:rsid w:val="002A05B8"/>
    <w:rsid w:val="002A73E2"/>
    <w:rsid w:val="002A7918"/>
    <w:rsid w:val="003122C5"/>
    <w:rsid w:val="00331166"/>
    <w:rsid w:val="004148F8"/>
    <w:rsid w:val="00423F25"/>
    <w:rsid w:val="00462A64"/>
    <w:rsid w:val="004E4C14"/>
    <w:rsid w:val="00512EEC"/>
    <w:rsid w:val="00531DB1"/>
    <w:rsid w:val="00541448"/>
    <w:rsid w:val="0055200A"/>
    <w:rsid w:val="00553185"/>
    <w:rsid w:val="0058487A"/>
    <w:rsid w:val="005B25A7"/>
    <w:rsid w:val="005D625B"/>
    <w:rsid w:val="005F0B56"/>
    <w:rsid w:val="0062556D"/>
    <w:rsid w:val="00656DF8"/>
    <w:rsid w:val="00667B70"/>
    <w:rsid w:val="006B0A59"/>
    <w:rsid w:val="006C2502"/>
    <w:rsid w:val="0072530C"/>
    <w:rsid w:val="0076654E"/>
    <w:rsid w:val="00774DA7"/>
    <w:rsid w:val="00781CDB"/>
    <w:rsid w:val="00791007"/>
    <w:rsid w:val="007A7214"/>
    <w:rsid w:val="007B3B99"/>
    <w:rsid w:val="00836888"/>
    <w:rsid w:val="00845A3E"/>
    <w:rsid w:val="008E0FD5"/>
    <w:rsid w:val="008F56EB"/>
    <w:rsid w:val="00970852"/>
    <w:rsid w:val="009A037D"/>
    <w:rsid w:val="00A214C9"/>
    <w:rsid w:val="00A5107F"/>
    <w:rsid w:val="00A742B0"/>
    <w:rsid w:val="00A90A49"/>
    <w:rsid w:val="00AB4476"/>
    <w:rsid w:val="00AC4CC5"/>
    <w:rsid w:val="00B071DE"/>
    <w:rsid w:val="00B32E2B"/>
    <w:rsid w:val="00B61D6C"/>
    <w:rsid w:val="00B62368"/>
    <w:rsid w:val="00B6333B"/>
    <w:rsid w:val="00C3737C"/>
    <w:rsid w:val="00C73AD2"/>
    <w:rsid w:val="00C876E7"/>
    <w:rsid w:val="00CC65C7"/>
    <w:rsid w:val="00D06B8C"/>
    <w:rsid w:val="00D07ABC"/>
    <w:rsid w:val="00D14F86"/>
    <w:rsid w:val="00D40276"/>
    <w:rsid w:val="00D61C2E"/>
    <w:rsid w:val="00D8695C"/>
    <w:rsid w:val="00D96A1F"/>
    <w:rsid w:val="00DB5E11"/>
    <w:rsid w:val="00DC507C"/>
    <w:rsid w:val="00DD4EEF"/>
    <w:rsid w:val="00E22204"/>
    <w:rsid w:val="00E32D23"/>
    <w:rsid w:val="00E37291"/>
    <w:rsid w:val="00E76222"/>
    <w:rsid w:val="00F16C3A"/>
    <w:rsid w:val="00F22EB9"/>
    <w:rsid w:val="00FB76C8"/>
    <w:rsid w:val="00FC5319"/>
    <w:rsid w:val="00FD75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colormru v:ext="edit" colors="#ff6,#6f6"/>
      <o:colormenu v:ext="edit" fillcolor="#6f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0852"/>
    <w:rPr>
      <w:rFonts w:ascii="Century Gothic" w:hAnsi="Century Gothic"/>
      <w:sz w:val="16"/>
      <w:szCs w:val="24"/>
    </w:rPr>
  </w:style>
  <w:style w:type="paragraph" w:styleId="Heading1">
    <w:name w:val="heading 1"/>
    <w:basedOn w:val="Normal"/>
    <w:next w:val="Normal"/>
    <w:qFormat/>
    <w:rsid w:val="00667B70"/>
    <w:pPr>
      <w:keepNext/>
      <w:spacing w:before="240"/>
      <w:ind w:left="270"/>
      <w:outlineLvl w:val="0"/>
    </w:pPr>
    <w:rPr>
      <w:rFonts w:cs="Arial"/>
      <w:bCs/>
      <w:kern w:val="32"/>
      <w:sz w:val="60"/>
      <w:szCs w:val="32"/>
    </w:rPr>
  </w:style>
  <w:style w:type="paragraph" w:styleId="Heading2">
    <w:name w:val="heading 2"/>
    <w:basedOn w:val="Normal"/>
    <w:next w:val="Normal"/>
    <w:qFormat/>
    <w:rsid w:val="00970852"/>
    <w:pPr>
      <w:keepNext/>
      <w:spacing w:before="240" w:after="60"/>
      <w:ind w:left="180"/>
      <w:outlineLvl w:val="1"/>
    </w:pPr>
    <w:rPr>
      <w:rFonts w:cs="Arial"/>
      <w:bCs/>
      <w:iCs/>
      <w:color w:val="E89B00"/>
      <w:sz w:val="40"/>
      <w:szCs w:val="28"/>
    </w:rPr>
  </w:style>
  <w:style w:type="paragraph" w:styleId="Heading3">
    <w:name w:val="heading 3"/>
    <w:basedOn w:val="Heading2"/>
    <w:next w:val="Normal"/>
    <w:qFormat/>
    <w:rsid w:val="00AC4CC5"/>
    <w:pPr>
      <w:ind w:left="450"/>
      <w:outlineLvl w:val="2"/>
    </w:pPr>
  </w:style>
  <w:style w:type="paragraph" w:styleId="Heading4">
    <w:name w:val="heading 4"/>
    <w:basedOn w:val="LeftColumnText"/>
    <w:next w:val="Normal"/>
    <w:link w:val="Heading4Char"/>
    <w:qFormat/>
    <w:rsid w:val="00A90A49"/>
    <w:pPr>
      <w:framePr w:wrap="around" w:vAnchor="page" w:hAnchor="page" w:y="721"/>
      <w:suppressOverlap/>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letterBodyText">
    <w:name w:val="Newsletter Body Text"/>
    <w:basedOn w:val="Normal"/>
    <w:rsid w:val="00B071DE"/>
    <w:pPr>
      <w:spacing w:after="200" w:line="288" w:lineRule="auto"/>
    </w:pPr>
  </w:style>
  <w:style w:type="paragraph" w:customStyle="1" w:styleId="LeftColumnText">
    <w:name w:val="Left Column Text"/>
    <w:basedOn w:val="Normal"/>
    <w:link w:val="LeftColumnTextChar"/>
    <w:rsid w:val="00667B70"/>
    <w:pPr>
      <w:framePr w:hSpace="187" w:wrap="around" w:vAnchor="text" w:hAnchor="text" w:xAlign="center" w:y="1"/>
      <w:spacing w:after="160" w:line="312" w:lineRule="auto"/>
    </w:pPr>
  </w:style>
  <w:style w:type="paragraph" w:customStyle="1" w:styleId="LeftColumnHeading">
    <w:name w:val="Left Column Heading"/>
    <w:basedOn w:val="Normal"/>
    <w:link w:val="LeftColumnHeadingCharChar"/>
    <w:rsid w:val="00667B70"/>
    <w:rPr>
      <w:b/>
      <w:szCs w:val="16"/>
    </w:rPr>
  </w:style>
  <w:style w:type="character" w:customStyle="1" w:styleId="LeftColumnHeadingCharChar">
    <w:name w:val="Left Column Heading Char Char"/>
    <w:basedOn w:val="DefaultParagraphFont"/>
    <w:link w:val="LeftColumnHeading"/>
    <w:rsid w:val="00667B70"/>
    <w:rPr>
      <w:rFonts w:ascii="Century Gothic" w:hAnsi="Century Gothic"/>
      <w:b/>
      <w:sz w:val="16"/>
      <w:szCs w:val="16"/>
      <w:lang w:val="en-US" w:eastAsia="en-US" w:bidi="ar-SA"/>
    </w:rPr>
  </w:style>
  <w:style w:type="paragraph" w:customStyle="1" w:styleId="Information">
    <w:name w:val="Information"/>
    <w:basedOn w:val="Normal"/>
    <w:rsid w:val="00667B70"/>
    <w:pPr>
      <w:ind w:left="257"/>
    </w:pPr>
  </w:style>
  <w:style w:type="paragraph" w:customStyle="1" w:styleId="LeftColumnCaption">
    <w:name w:val="Left Column Caption"/>
    <w:basedOn w:val="LeftColumnText"/>
    <w:rsid w:val="00C3737C"/>
    <w:pPr>
      <w:framePr w:wrap="around"/>
      <w:spacing w:line="552" w:lineRule="auto"/>
    </w:pPr>
    <w:rPr>
      <w:i/>
    </w:rPr>
  </w:style>
  <w:style w:type="paragraph" w:customStyle="1" w:styleId="NewsletterDate">
    <w:name w:val="Newsletter Date"/>
    <w:basedOn w:val="LeftColumnHeading"/>
    <w:rsid w:val="00D07ABC"/>
    <w:pPr>
      <w:ind w:left="257"/>
    </w:pPr>
  </w:style>
  <w:style w:type="paragraph" w:styleId="BalloonText">
    <w:name w:val="Balloon Text"/>
    <w:basedOn w:val="Normal"/>
    <w:semiHidden/>
    <w:rsid w:val="000B2761"/>
    <w:rPr>
      <w:rFonts w:ascii="Tahoma" w:hAnsi="Tahoma" w:cs="Tahoma"/>
      <w:szCs w:val="16"/>
    </w:rPr>
  </w:style>
  <w:style w:type="paragraph" w:styleId="Footer">
    <w:name w:val="footer"/>
    <w:basedOn w:val="Normal"/>
    <w:rsid w:val="00C876E7"/>
    <w:pPr>
      <w:tabs>
        <w:tab w:val="center" w:pos="4320"/>
        <w:tab w:val="right" w:pos="8640"/>
      </w:tabs>
    </w:pPr>
  </w:style>
  <w:style w:type="paragraph" w:customStyle="1" w:styleId="MailingAddress">
    <w:name w:val="Mailing Address"/>
    <w:basedOn w:val="Normal"/>
    <w:rsid w:val="00D06B8C"/>
    <w:rPr>
      <w:caps/>
      <w:sz w:val="20"/>
      <w:szCs w:val="20"/>
    </w:rPr>
  </w:style>
  <w:style w:type="paragraph" w:customStyle="1" w:styleId="Tagline">
    <w:name w:val="Tagline"/>
    <w:basedOn w:val="Normal"/>
    <w:rsid w:val="00D06B8C"/>
    <w:rPr>
      <w:i/>
    </w:rPr>
  </w:style>
  <w:style w:type="paragraph" w:customStyle="1" w:styleId="ParagraphRuleAbove">
    <w:name w:val="Paragraph Rule Above"/>
    <w:basedOn w:val="Normal"/>
    <w:rsid w:val="00D06B8C"/>
    <w:pPr>
      <w:pBdr>
        <w:bottom w:val="single" w:sz="2" w:space="1" w:color="auto"/>
      </w:pBdr>
      <w:spacing w:after="120"/>
    </w:pPr>
  </w:style>
  <w:style w:type="paragraph" w:customStyle="1" w:styleId="ParagraphRuleBelow">
    <w:name w:val="Paragraph Rule Below"/>
    <w:basedOn w:val="Normal"/>
    <w:rsid w:val="00D06B8C"/>
    <w:pPr>
      <w:pBdr>
        <w:top w:val="single" w:sz="2" w:space="1" w:color="auto"/>
      </w:pBdr>
      <w:spacing w:before="120"/>
    </w:pPr>
  </w:style>
  <w:style w:type="paragraph" w:customStyle="1" w:styleId="MailingAddressBold">
    <w:name w:val="Mailing Address Bold"/>
    <w:basedOn w:val="MailingAddress"/>
    <w:rsid w:val="00D06B8C"/>
    <w:rPr>
      <w:b/>
    </w:rPr>
  </w:style>
  <w:style w:type="paragraph" w:customStyle="1" w:styleId="ReturnMailingAddress">
    <w:name w:val="Return Mailing Address"/>
    <w:basedOn w:val="MailingAddress"/>
    <w:rsid w:val="007B3B99"/>
    <w:rPr>
      <w:sz w:val="16"/>
    </w:rPr>
  </w:style>
  <w:style w:type="paragraph" w:customStyle="1" w:styleId="ReturnMailingAddressBold">
    <w:name w:val="Return Mailing Address Bold"/>
    <w:basedOn w:val="ReturnMailingAddress"/>
    <w:rsid w:val="007B3B99"/>
    <w:rPr>
      <w:b/>
    </w:rPr>
  </w:style>
  <w:style w:type="paragraph" w:styleId="Header">
    <w:name w:val="header"/>
    <w:basedOn w:val="Normal"/>
    <w:rsid w:val="00C876E7"/>
    <w:pPr>
      <w:tabs>
        <w:tab w:val="center" w:pos="4320"/>
        <w:tab w:val="right" w:pos="8640"/>
      </w:tabs>
    </w:pPr>
  </w:style>
  <w:style w:type="character" w:styleId="PageNumber">
    <w:name w:val="page number"/>
    <w:basedOn w:val="DefaultParagraphFont"/>
    <w:rsid w:val="00C876E7"/>
  </w:style>
  <w:style w:type="paragraph" w:customStyle="1" w:styleId="AllCaps">
    <w:name w:val="All Caps"/>
    <w:basedOn w:val="Normal"/>
    <w:link w:val="AllCapsChar"/>
    <w:rsid w:val="00774DA7"/>
    <w:pPr>
      <w:tabs>
        <w:tab w:val="left" w:pos="360"/>
      </w:tabs>
    </w:pPr>
    <w:rPr>
      <w:b/>
      <w:caps/>
      <w:color w:val="E89B00"/>
      <w:szCs w:val="16"/>
    </w:rPr>
  </w:style>
  <w:style w:type="character" w:customStyle="1" w:styleId="AllCapsChar">
    <w:name w:val="All Caps Char"/>
    <w:basedOn w:val="DefaultParagraphFont"/>
    <w:link w:val="AllCaps"/>
    <w:rsid w:val="00774DA7"/>
    <w:rPr>
      <w:rFonts w:ascii="Century Gothic" w:hAnsi="Century Gothic"/>
      <w:b/>
      <w:caps/>
      <w:color w:val="E89B00"/>
      <w:sz w:val="16"/>
      <w:szCs w:val="16"/>
      <w:lang w:val="en-US" w:eastAsia="en-US" w:bidi="ar-SA"/>
    </w:rPr>
  </w:style>
  <w:style w:type="character" w:customStyle="1" w:styleId="LeftColumnTextChar">
    <w:name w:val="Left Column Text Char"/>
    <w:basedOn w:val="DefaultParagraphFont"/>
    <w:link w:val="LeftColumnText"/>
    <w:rsid w:val="00A90A49"/>
    <w:rPr>
      <w:rFonts w:ascii="Century Gothic" w:hAnsi="Century Gothic"/>
      <w:sz w:val="16"/>
      <w:szCs w:val="24"/>
      <w:lang w:val="en-US" w:eastAsia="en-US" w:bidi="ar-SA"/>
    </w:rPr>
  </w:style>
  <w:style w:type="character" w:customStyle="1" w:styleId="Heading4Char">
    <w:name w:val="Heading 4 Char"/>
    <w:basedOn w:val="DefaultParagraphFont"/>
    <w:link w:val="Heading4"/>
    <w:rsid w:val="00774DA7"/>
    <w:rPr>
      <w:rFonts w:ascii="Century Gothic" w:hAnsi="Century Gothic"/>
      <w:b/>
      <w:sz w:val="16"/>
      <w:szCs w:val="24"/>
      <w:lang w:val="en-US" w:eastAsia="en-US" w:bidi="ar-SA"/>
    </w:rPr>
  </w:style>
  <w:style w:type="character" w:styleId="Hyperlink">
    <w:name w:val="Hyperlink"/>
    <w:basedOn w:val="DefaultParagraphFont"/>
    <w:rsid w:val="00002AE3"/>
    <w:rPr>
      <w:color w:val="0000FF" w:themeColor="hyperlink"/>
      <w:u w:val="single"/>
    </w:rPr>
  </w:style>
  <w:style w:type="paragraph" w:styleId="ListParagraph">
    <w:name w:val="List Paragraph"/>
    <w:basedOn w:val="Normal"/>
    <w:uiPriority w:val="34"/>
    <w:qFormat/>
    <w:rsid w:val="00285316"/>
    <w:pPr>
      <w:ind w:left="720"/>
      <w:contextualSpacing/>
    </w:pPr>
  </w:style>
  <w:style w:type="paragraph" w:styleId="NormalWeb">
    <w:name w:val="Normal (Web)"/>
    <w:basedOn w:val="Normal"/>
    <w:uiPriority w:val="99"/>
    <w:unhideWhenUsed/>
    <w:rsid w:val="004E4C14"/>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1A4C7A"/>
    <w:rPr>
      <w:b/>
      <w:bCs/>
    </w:rPr>
  </w:style>
  <w:style w:type="character" w:customStyle="1" w:styleId="caps1">
    <w:name w:val="caps1"/>
    <w:basedOn w:val="DefaultParagraphFont"/>
    <w:rsid w:val="001A4C7A"/>
    <w:rPr>
      <w:sz w:val="22"/>
      <w:szCs w:val="22"/>
    </w:rPr>
  </w:style>
</w:styles>
</file>

<file path=word/webSettings.xml><?xml version="1.0" encoding="utf-8"?>
<w:webSettings xmlns:r="http://schemas.openxmlformats.org/officeDocument/2006/relationships" xmlns:w="http://schemas.openxmlformats.org/wordprocessingml/2006/main">
  <w:divs>
    <w:div w:id="51081461">
      <w:bodyDiv w:val="1"/>
      <w:marLeft w:val="0"/>
      <w:marRight w:val="0"/>
      <w:marTop w:val="0"/>
      <w:marBottom w:val="0"/>
      <w:divBdr>
        <w:top w:val="none" w:sz="0" w:space="0" w:color="auto"/>
        <w:left w:val="none" w:sz="0" w:space="0" w:color="auto"/>
        <w:bottom w:val="none" w:sz="0" w:space="0" w:color="auto"/>
        <w:right w:val="none" w:sz="0" w:space="0" w:color="auto"/>
      </w:divBdr>
    </w:div>
    <w:div w:id="1261835364">
      <w:bodyDiv w:val="1"/>
      <w:marLeft w:val="0"/>
      <w:marRight w:val="0"/>
      <w:marTop w:val="0"/>
      <w:marBottom w:val="0"/>
      <w:divBdr>
        <w:top w:val="none" w:sz="0" w:space="0" w:color="auto"/>
        <w:left w:val="none" w:sz="0" w:space="0" w:color="auto"/>
        <w:bottom w:val="none" w:sz="0" w:space="0" w:color="auto"/>
        <w:right w:val="none" w:sz="0" w:space="0" w:color="auto"/>
      </w:divBdr>
    </w:div>
    <w:div w:id="1437139025">
      <w:bodyDiv w:val="1"/>
      <w:marLeft w:val="0"/>
      <w:marRight w:val="0"/>
      <w:marTop w:val="0"/>
      <w:marBottom w:val="0"/>
      <w:divBdr>
        <w:top w:val="none" w:sz="0" w:space="0" w:color="auto"/>
        <w:left w:val="none" w:sz="0" w:space="0" w:color="auto"/>
        <w:bottom w:val="none" w:sz="0" w:space="0" w:color="auto"/>
        <w:right w:val="none" w:sz="0" w:space="0" w:color="auto"/>
      </w:divBdr>
    </w:div>
    <w:div w:id="147332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ise\AppData\Roaming\Microsoft\Templates\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75DE7-C950-4733-AD38-1C796731D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Newsletter.dot</Template>
  <TotalTime>15</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Denise</cp:lastModifiedBy>
  <cp:revision>2</cp:revision>
  <cp:lastPrinted>2018-08-30T03:00:00Z</cp:lastPrinted>
  <dcterms:created xsi:type="dcterms:W3CDTF">2018-11-29T04:29:00Z</dcterms:created>
  <dcterms:modified xsi:type="dcterms:W3CDTF">2018-11-29T04:29:00Z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TC010178181033</vt:lpwstr>
  </property>
</Properties>
</file>